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D6BE" w14:textId="04F961B7" w:rsidR="00A6251A" w:rsidRPr="000C3BF0" w:rsidRDefault="00A6251A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ARNE SIERENS &amp; CO</w:t>
      </w:r>
      <w:r w:rsidR="007E68D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 xml:space="preserve"> </w:t>
      </w:r>
      <w:r w:rsidR="00417EA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met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 xml:space="preserve"> TANIA VAN DER SANDE</w:t>
      </w:r>
      <w:r w:rsidR="007E68D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N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 xml:space="preserve"> &amp; LIEN THYS</w:t>
      </w:r>
    </w:p>
    <w:p w14:paraId="4D0581DB" w14:textId="6E55DFD0" w:rsidR="000C3BF0" w:rsidRPr="006E624C" w:rsidRDefault="006E624C" w:rsidP="00417EA8">
      <w:pPr>
        <w:pStyle w:val="Default"/>
        <w:rPr>
          <w:rFonts w:asciiTheme="majorHAnsi" w:hAnsiTheme="majorHAnsi" w:cstheme="majorHAnsi"/>
          <w:lang w:val="nl-BE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val="nl-BE" w:eastAsia="nl-NL"/>
        </w:rPr>
        <w:t>APENVERDRIET – (MONKEY PUZZLE TREE)</w:t>
      </w:r>
    </w:p>
    <w:p w14:paraId="30821F0C" w14:textId="73DBCD0E" w:rsidR="00A61F31" w:rsidRPr="006E624C" w:rsidRDefault="00000000" w:rsidP="00A61F31">
      <w:pP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</w:pPr>
      <w:hyperlink r:id="rId4" w:history="1">
        <w:r w:rsidR="00A6251A" w:rsidRPr="006E624C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nl-NL"/>
          </w:rPr>
          <w:t>www.arnesierens.be</w:t>
        </w:r>
      </w:hyperlink>
    </w:p>
    <w:p w14:paraId="6B07168B" w14:textId="52569369" w:rsidR="00A6251A" w:rsidRPr="006E624C" w:rsidRDefault="00A6251A" w:rsidP="00A61F31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0505A9E3" w14:textId="07D803CD" w:rsidR="00A6251A" w:rsidRDefault="00A6251A" w:rsidP="00A61F3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A6251A">
        <w:rPr>
          <w:rFonts w:asciiTheme="majorHAnsi" w:eastAsia="Times New Roman" w:hAnsiTheme="majorHAnsi" w:cstheme="majorHAnsi"/>
          <w:color w:val="000000"/>
          <w:lang w:eastAsia="nl-NL"/>
        </w:rPr>
        <w:t xml:space="preserve">In de late uren </w:t>
      </w:r>
      <w:r>
        <w:rPr>
          <w:rFonts w:asciiTheme="majorHAnsi" w:eastAsia="Times New Roman" w:hAnsiTheme="majorHAnsi" w:cstheme="majorHAnsi"/>
          <w:color w:val="000000"/>
          <w:lang w:eastAsia="nl-NL"/>
        </w:rPr>
        <w:t>na het herenigingsfeest van de vijftigjarige Juliette en haar man Johan, zijn alle</w:t>
      </w:r>
      <w:r w:rsidR="00417EA8">
        <w:rPr>
          <w:rFonts w:asciiTheme="majorHAnsi" w:eastAsia="Times New Roman" w:hAnsiTheme="majorHAnsi" w:cstheme="majorHAnsi"/>
          <w:color w:val="000000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nl-NL"/>
        </w:rPr>
        <w:t>gasten vertrokken, op één na. Een jonge vrouw van eind de twintig, Mara blijft achter. Juliette heeft Mara nooit eerder gezien.</w:t>
      </w:r>
    </w:p>
    <w:p w14:paraId="44B54DA5" w14:textId="5824C44B" w:rsidR="00A6251A" w:rsidRDefault="00A6251A" w:rsidP="00A61F31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Naast elkaar in het knalrode appartement zijn ze moe van zichzelf en van het leven. Uit beleefdheid gooit Juliette de jonge vrouw niet metéén de deur uit. </w:t>
      </w:r>
    </w:p>
    <w:p w14:paraId="56ED7772" w14:textId="66CF58C1" w:rsidR="00A6251A" w:rsidRDefault="00A6251A" w:rsidP="00A6251A">
      <w:pPr>
        <w:contextualSpacing/>
        <w:rPr>
          <w:rFonts w:ascii="MS Gothic" w:eastAsia="MS Gothic" w:hAnsi="MS Gothic" w:cs="MS Gothic"/>
          <w:i/>
          <w:iCs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Mara blijft die ene vraag stellen : </w:t>
      </w:r>
      <w:r w:rsidRPr="00A6251A">
        <w:rPr>
          <w:rFonts w:asciiTheme="majorHAnsi" w:hAnsiTheme="majorHAnsi" w:cstheme="majorHAnsi"/>
          <w:i/>
          <w:iCs/>
        </w:rPr>
        <w:t>"Is er ècht niets meer te drinken?"</w:t>
      </w:r>
      <w:r w:rsidRPr="00A6251A">
        <w:rPr>
          <w:rFonts w:ascii="MS Gothic" w:eastAsia="MS Gothic" w:hAnsi="MS Gothic" w:cs="MS Gothic" w:hint="eastAsia"/>
          <w:i/>
          <w:iCs/>
        </w:rPr>
        <w:t> </w:t>
      </w:r>
    </w:p>
    <w:p w14:paraId="0ABAC219" w14:textId="66855DE4" w:rsidR="00A6251A" w:rsidRPr="000B4E20" w:rsidRDefault="00A6251A" w:rsidP="00A6251A">
      <w:pPr>
        <w:contextualSpacing/>
        <w:rPr>
          <w:rFonts w:asciiTheme="majorHAnsi" w:hAnsiTheme="majorHAnsi" w:cstheme="majorHAnsi"/>
          <w:i/>
          <w:iCs/>
        </w:rPr>
      </w:pPr>
      <w:r w:rsidRPr="00A6251A">
        <w:rPr>
          <w:rFonts w:asciiTheme="majorHAnsi" w:hAnsiTheme="majorHAnsi" w:cstheme="majorHAnsi"/>
        </w:rPr>
        <w:t xml:space="preserve">Het antwoord van Juliette blijft: </w:t>
      </w:r>
      <w:r w:rsidRPr="00A6251A">
        <w:rPr>
          <w:rFonts w:asciiTheme="majorHAnsi" w:hAnsiTheme="majorHAnsi" w:cstheme="majorHAnsi"/>
          <w:i/>
          <w:iCs/>
        </w:rPr>
        <w:t>“Nee.”</w:t>
      </w:r>
    </w:p>
    <w:p w14:paraId="1C0DB2F2" w14:textId="497B1C0D" w:rsidR="00A6251A" w:rsidRPr="00417EA8" w:rsidRDefault="007E68DC" w:rsidP="00A61F31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Beetje</w:t>
      </w:r>
      <w:r w:rsidR="00A6251A" w:rsidRPr="00A6251A">
        <w:rPr>
          <w:rFonts w:asciiTheme="majorHAnsi" w:hAnsiTheme="majorHAnsi" w:cstheme="majorHAnsi"/>
        </w:rPr>
        <w:t xml:space="preserve"> bij beetje, voortgestuwd door de ander, geven Mara en Juliette zich op gedoseerde wijze helemaal bloot aan </w:t>
      </w:r>
      <w:r>
        <w:rPr>
          <w:rFonts w:asciiTheme="majorHAnsi" w:hAnsiTheme="majorHAnsi" w:cstheme="majorHAnsi"/>
        </w:rPr>
        <w:t>el</w:t>
      </w:r>
      <w:r w:rsidR="00A6251A" w:rsidRPr="00A6251A">
        <w:rPr>
          <w:rFonts w:asciiTheme="majorHAnsi" w:hAnsiTheme="majorHAnsi" w:cstheme="majorHAnsi"/>
        </w:rPr>
        <w:t>kaar</w:t>
      </w:r>
      <w:r w:rsidR="00A6251A">
        <w:rPr>
          <w:rFonts w:asciiTheme="majorHAnsi" w:hAnsiTheme="majorHAnsi" w:cstheme="majorHAnsi"/>
        </w:rPr>
        <w:t xml:space="preserve">. Er </w:t>
      </w:r>
      <w:r w:rsidR="00A6251A" w:rsidRPr="00A6251A">
        <w:rPr>
          <w:rFonts w:asciiTheme="majorHAnsi" w:hAnsiTheme="majorHAnsi" w:cstheme="majorHAnsi"/>
        </w:rPr>
        <w:t>ontstaat meer en meer toenadering en</w:t>
      </w:r>
      <w:r>
        <w:rPr>
          <w:rFonts w:asciiTheme="majorHAnsi" w:hAnsiTheme="majorHAnsi" w:cstheme="majorHAnsi"/>
        </w:rPr>
        <w:t xml:space="preserve"> zelfs</w:t>
      </w:r>
      <w:r w:rsidR="00A6251A" w:rsidRPr="00A6251A">
        <w:rPr>
          <w:rFonts w:asciiTheme="majorHAnsi" w:hAnsiTheme="majorHAnsi" w:cstheme="majorHAnsi"/>
        </w:rPr>
        <w:t xml:space="preserve"> solidariteit tussen </w:t>
      </w:r>
      <w:r w:rsidR="00417EA8">
        <w:rPr>
          <w:rFonts w:asciiTheme="majorHAnsi" w:hAnsiTheme="majorHAnsi" w:cstheme="majorHAnsi"/>
        </w:rPr>
        <w:t xml:space="preserve">beide </w:t>
      </w:r>
      <w:r w:rsidR="00A6251A">
        <w:rPr>
          <w:rFonts w:asciiTheme="majorHAnsi" w:hAnsiTheme="majorHAnsi" w:cstheme="majorHAnsi"/>
        </w:rPr>
        <w:t>twee vrouwen.</w:t>
      </w:r>
    </w:p>
    <w:p w14:paraId="0E8BE0F1" w14:textId="29E4813D" w:rsidR="007E0060" w:rsidRPr="00A6251A" w:rsidRDefault="000C3BF0" w:rsidP="006E624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A6251A">
        <w:rPr>
          <w:rFonts w:asciiTheme="majorHAnsi" w:hAnsiTheme="majorHAnsi" w:cstheme="majorHAnsi"/>
        </w:rPr>
        <w:t> </w:t>
      </w:r>
      <w:r w:rsidR="006E624C">
        <w:rPr>
          <w:rFonts w:asciiTheme="majorHAnsi" w:hAnsiTheme="majorHAnsi" w:cstheme="majorHAnsi"/>
          <w:i/>
          <w:iCs/>
        </w:rPr>
        <w:t>‘APENVERDRIET’</w:t>
      </w:r>
      <w:r w:rsidR="007E0060" w:rsidRPr="00A6251A">
        <w:rPr>
          <w:rFonts w:asciiTheme="majorHAnsi" w:hAnsiTheme="majorHAnsi" w:cstheme="majorHAnsi"/>
          <w:i/>
          <w:iCs/>
        </w:rPr>
        <w:t>‘</w:t>
      </w:r>
      <w:r w:rsidR="006E624C">
        <w:rPr>
          <w:rFonts w:asciiTheme="majorHAnsi" w:hAnsiTheme="majorHAnsi" w:cstheme="majorHAnsi"/>
          <w:i/>
          <w:iCs/>
        </w:rPr>
        <w:t>(</w:t>
      </w:r>
      <w:r w:rsidR="007E0060" w:rsidRPr="00A6251A">
        <w:rPr>
          <w:rFonts w:asciiTheme="majorHAnsi" w:hAnsiTheme="majorHAnsi" w:cstheme="majorHAnsi"/>
          <w:i/>
          <w:iCs/>
        </w:rPr>
        <w:t>Monkey Puzzle Tree</w:t>
      </w:r>
      <w:r w:rsidR="006E624C">
        <w:rPr>
          <w:rFonts w:asciiTheme="majorHAnsi" w:hAnsiTheme="majorHAnsi" w:cstheme="majorHAnsi"/>
          <w:i/>
          <w:iCs/>
        </w:rPr>
        <w:t>)</w:t>
      </w:r>
      <w:r w:rsidR="007E0060" w:rsidRPr="00A6251A">
        <w:rPr>
          <w:rFonts w:asciiTheme="majorHAnsi" w:hAnsiTheme="majorHAnsi" w:cstheme="majorHAnsi"/>
        </w:rPr>
        <w:t xml:space="preserve"> - de actuele </w:t>
      </w:r>
      <w:r w:rsidR="006E624C">
        <w:rPr>
          <w:rFonts w:asciiTheme="majorHAnsi" w:hAnsiTheme="majorHAnsi" w:cstheme="majorHAnsi"/>
        </w:rPr>
        <w:t xml:space="preserve">remake </w:t>
      </w:r>
      <w:r w:rsidR="007E0060" w:rsidRPr="00A6251A">
        <w:rPr>
          <w:rFonts w:asciiTheme="majorHAnsi" w:hAnsiTheme="majorHAnsi" w:cstheme="majorHAnsi"/>
        </w:rPr>
        <w:t xml:space="preserve">van </w:t>
      </w:r>
      <w:r w:rsidR="006E624C" w:rsidRPr="006E624C">
        <w:rPr>
          <w:rFonts w:asciiTheme="majorHAnsi" w:hAnsiTheme="majorHAnsi" w:cstheme="majorHAnsi"/>
        </w:rPr>
        <w:t xml:space="preserve">dit </w:t>
      </w:r>
      <w:r w:rsidR="006E624C">
        <w:rPr>
          <w:rFonts w:asciiTheme="majorHAnsi" w:hAnsiTheme="majorHAnsi" w:cstheme="majorHAnsi"/>
        </w:rPr>
        <w:t>stuk uit</w:t>
      </w:r>
      <w:r w:rsidR="007E0060" w:rsidRPr="006E624C">
        <w:rPr>
          <w:rFonts w:asciiTheme="majorHAnsi" w:hAnsiTheme="majorHAnsi" w:cstheme="majorHAnsi"/>
        </w:rPr>
        <w:t xml:space="preserve"> </w:t>
      </w:r>
      <w:r w:rsidR="007E0060" w:rsidRPr="00A6251A">
        <w:rPr>
          <w:rFonts w:asciiTheme="majorHAnsi" w:hAnsiTheme="majorHAnsi" w:cstheme="majorHAnsi"/>
        </w:rPr>
        <w:t xml:space="preserve"> 2009  – </w:t>
      </w:r>
      <w:r w:rsidR="00A6251A" w:rsidRPr="00A6251A">
        <w:rPr>
          <w:rFonts w:asciiTheme="majorHAnsi" w:hAnsiTheme="majorHAnsi" w:cstheme="majorHAnsi"/>
        </w:rPr>
        <w:t>ademt</w:t>
      </w:r>
      <w:r w:rsidR="007E0060" w:rsidRPr="00A6251A">
        <w:rPr>
          <w:rFonts w:asciiTheme="majorHAnsi" w:hAnsiTheme="majorHAnsi" w:cstheme="majorHAnsi"/>
        </w:rPr>
        <w:t xml:space="preserve"> een prachtige </w:t>
      </w:r>
      <w:r w:rsidR="00A6251A" w:rsidRPr="00A6251A">
        <w:rPr>
          <w:rFonts w:asciiTheme="majorHAnsi" w:hAnsiTheme="majorHAnsi" w:cstheme="majorHAnsi"/>
        </w:rPr>
        <w:t xml:space="preserve">en bij vlagen </w:t>
      </w:r>
      <w:r w:rsidR="007E0060" w:rsidRPr="00A6251A">
        <w:rPr>
          <w:rFonts w:asciiTheme="majorHAnsi" w:hAnsiTheme="majorHAnsi" w:cstheme="majorHAnsi"/>
        </w:rPr>
        <w:t>grotesk</w:t>
      </w:r>
      <w:r w:rsidR="00417EA8">
        <w:rPr>
          <w:rFonts w:asciiTheme="majorHAnsi" w:hAnsiTheme="majorHAnsi" w:cstheme="majorHAnsi"/>
        </w:rPr>
        <w:t>e</w:t>
      </w:r>
      <w:r w:rsidR="007E0060" w:rsidRPr="00A6251A">
        <w:rPr>
          <w:rFonts w:asciiTheme="majorHAnsi" w:hAnsiTheme="majorHAnsi" w:cstheme="majorHAnsi"/>
        </w:rPr>
        <w:t xml:space="preserve"> bewegingstaa</w:t>
      </w:r>
      <w:r w:rsidR="00417EA8">
        <w:rPr>
          <w:rFonts w:asciiTheme="majorHAnsi" w:hAnsiTheme="majorHAnsi" w:cstheme="majorHAnsi"/>
        </w:rPr>
        <w:t>l uit</w:t>
      </w:r>
      <w:r w:rsidR="007E0060" w:rsidRPr="00A6251A">
        <w:rPr>
          <w:rFonts w:asciiTheme="majorHAnsi" w:hAnsiTheme="majorHAnsi" w:cstheme="majorHAnsi"/>
        </w:rPr>
        <w:t xml:space="preserve">. </w:t>
      </w:r>
      <w:r w:rsidR="00417EA8">
        <w:rPr>
          <w:rFonts w:asciiTheme="majorHAnsi" w:hAnsiTheme="majorHAnsi" w:cstheme="majorHAnsi"/>
        </w:rPr>
        <w:t>Een ingenieus decor versterkt de lichamelijkheid van de voorstelling.</w:t>
      </w:r>
      <w:r w:rsidR="007E0060" w:rsidRPr="00A6251A">
        <w:rPr>
          <w:rFonts w:asciiTheme="majorHAnsi" w:hAnsiTheme="majorHAnsi" w:cstheme="majorHAnsi"/>
        </w:rPr>
        <w:t xml:space="preserve"> </w:t>
      </w:r>
    </w:p>
    <w:p w14:paraId="2741269D" w14:textId="77777777" w:rsidR="007E0060" w:rsidRPr="00A6251A" w:rsidRDefault="007E0060" w:rsidP="007E0060">
      <w:pPr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2667E460" w14:textId="0E730A40" w:rsidR="007E68DC" w:rsidRDefault="007E68DC" w:rsidP="007E68DC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Spel :</w:t>
      </w:r>
      <w:r w:rsidRPr="00A6251A">
        <w:rPr>
          <w:rFonts w:asciiTheme="majorHAnsi" w:hAnsiTheme="majorHAnsi" w:cstheme="majorHAnsi"/>
        </w:rPr>
        <w:t>Tania Van der Sanden ( Juliette )</w:t>
      </w:r>
      <w:r>
        <w:rPr>
          <w:rFonts w:asciiTheme="majorHAnsi" w:hAnsiTheme="majorHAnsi" w:cstheme="majorHAnsi"/>
        </w:rPr>
        <w:t xml:space="preserve"> en </w:t>
      </w:r>
      <w:r w:rsidRPr="007E68DC">
        <w:rPr>
          <w:rFonts w:asciiTheme="majorHAnsi" w:hAnsiTheme="majorHAnsi" w:cstheme="majorHAnsi"/>
        </w:rPr>
        <w:t>L</w:t>
      </w:r>
      <w:r w:rsidR="000B4E20">
        <w:rPr>
          <w:rFonts w:asciiTheme="majorHAnsi" w:hAnsiTheme="majorHAnsi" w:cstheme="majorHAnsi"/>
        </w:rPr>
        <w:t>ie</w:t>
      </w:r>
      <w:r w:rsidRPr="007E68DC">
        <w:rPr>
          <w:rFonts w:asciiTheme="majorHAnsi" w:hAnsiTheme="majorHAnsi" w:cstheme="majorHAnsi"/>
        </w:rPr>
        <w:t>n Thys ( Mara )</w:t>
      </w:r>
    </w:p>
    <w:p w14:paraId="722B42D9" w14:textId="1CA00928" w:rsidR="007E68DC" w:rsidRPr="007E68DC" w:rsidRDefault="007E68DC" w:rsidP="007E68DC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nl-NL"/>
        </w:rPr>
        <w:t>T</w:t>
      </w:r>
      <w:r w:rsidR="007E0060" w:rsidRPr="00A6251A">
        <w:rPr>
          <w:rFonts w:asciiTheme="majorHAnsi" w:hAnsiTheme="majorHAnsi" w:cstheme="majorHAnsi"/>
          <w:lang w:val="nl-NL"/>
        </w:rPr>
        <w:t>ekst &amp; regie</w:t>
      </w:r>
      <w:r>
        <w:rPr>
          <w:rFonts w:asciiTheme="majorHAnsi" w:hAnsiTheme="majorHAnsi" w:cstheme="majorHAnsi"/>
          <w:lang w:val="nl-NL"/>
        </w:rPr>
        <w:t xml:space="preserve"> : </w:t>
      </w:r>
      <w:r w:rsidR="007E0060" w:rsidRPr="00A6251A">
        <w:rPr>
          <w:rFonts w:asciiTheme="majorHAnsi" w:hAnsiTheme="majorHAnsi" w:cstheme="majorHAnsi"/>
          <w:lang w:val="nl-NL"/>
        </w:rPr>
        <w:t xml:space="preserve"> Arne Sierens </w:t>
      </w:r>
    </w:p>
    <w:p w14:paraId="77DEB26D" w14:textId="6E2651A4" w:rsidR="007E68DC" w:rsidRPr="007E68DC" w:rsidRDefault="007E68DC" w:rsidP="007E0060">
      <w:pPr>
        <w:contextualSpacing/>
        <w:rPr>
          <w:rFonts w:asciiTheme="majorHAnsi" w:hAnsiTheme="majorHAnsi" w:cstheme="majorHAnsi"/>
        </w:rPr>
      </w:pPr>
      <w:r w:rsidRPr="007E68DC">
        <w:rPr>
          <w:rFonts w:asciiTheme="majorHAnsi" w:hAnsiTheme="majorHAnsi" w:cstheme="majorHAnsi"/>
        </w:rPr>
        <w:t>Choreograf</w:t>
      </w:r>
      <w:r>
        <w:rPr>
          <w:rFonts w:asciiTheme="majorHAnsi" w:hAnsiTheme="majorHAnsi" w:cstheme="majorHAnsi"/>
        </w:rPr>
        <w:t>i</w:t>
      </w:r>
      <w:r w:rsidRPr="007E68DC">
        <w:rPr>
          <w:rFonts w:asciiTheme="majorHAnsi" w:hAnsiTheme="majorHAnsi" w:cstheme="majorHAnsi"/>
        </w:rPr>
        <w:t xml:space="preserve">e : </w:t>
      </w:r>
      <w:r w:rsidR="007E0060" w:rsidRPr="007E68DC">
        <w:rPr>
          <w:rFonts w:asciiTheme="majorHAnsi" w:hAnsiTheme="majorHAnsi" w:cstheme="majorHAnsi"/>
        </w:rPr>
        <w:t xml:space="preserve"> Pascale Pringels </w:t>
      </w:r>
    </w:p>
    <w:p w14:paraId="00B0730D" w14:textId="3CD6F4D3" w:rsidR="007E0060" w:rsidRDefault="007E68DC" w:rsidP="007E0060">
      <w:pPr>
        <w:contextualSpacing/>
        <w:rPr>
          <w:rFonts w:asciiTheme="majorHAnsi" w:hAnsiTheme="majorHAnsi" w:cstheme="majorHAnsi"/>
        </w:rPr>
      </w:pPr>
      <w:r w:rsidRPr="007E68DC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e</w:t>
      </w:r>
      <w:r w:rsidRPr="007E68DC">
        <w:rPr>
          <w:rFonts w:asciiTheme="majorHAnsi" w:hAnsiTheme="majorHAnsi" w:cstheme="majorHAnsi"/>
        </w:rPr>
        <w:t xml:space="preserve">cor : </w:t>
      </w:r>
      <w:r w:rsidR="007E0060" w:rsidRPr="007E68DC">
        <w:rPr>
          <w:rFonts w:asciiTheme="majorHAnsi" w:hAnsiTheme="majorHAnsi" w:cstheme="majorHAnsi"/>
        </w:rPr>
        <w:t xml:space="preserve">Guido Vrolix </w:t>
      </w:r>
    </w:p>
    <w:p w14:paraId="1310858B" w14:textId="5DD86AEB" w:rsidR="007E68DC" w:rsidRDefault="007E68DC" w:rsidP="007E0060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Kostuums : Ellen Kromhout</w:t>
      </w:r>
    </w:p>
    <w:p w14:paraId="528AB4C7" w14:textId="69E8A138" w:rsidR="007E68DC" w:rsidRDefault="007E68DC" w:rsidP="007E0060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Fotografe : Selina De Maeyer</w:t>
      </w:r>
    </w:p>
    <w:p w14:paraId="04B65186" w14:textId="372EB525" w:rsidR="007E68DC" w:rsidRPr="007E68DC" w:rsidRDefault="007E68DC" w:rsidP="007E0060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Trailer : Arn Van Wijmeersch</w:t>
      </w:r>
    </w:p>
    <w:p w14:paraId="0C3A62B6" w14:textId="15E816FF" w:rsidR="007E0060" w:rsidRDefault="00417EA8" w:rsidP="007E0060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E0060" w:rsidRPr="00A6251A">
        <w:rPr>
          <w:rFonts w:asciiTheme="majorHAnsi" w:hAnsiTheme="majorHAnsi" w:cstheme="majorHAnsi"/>
        </w:rPr>
        <w:t>roductie Perpodium, Koortzz, vzw Sierens &amp; Co</w:t>
      </w:r>
      <w:r>
        <w:rPr>
          <w:rFonts w:asciiTheme="majorHAnsi" w:hAnsiTheme="majorHAnsi" w:cstheme="majorHAnsi"/>
        </w:rPr>
        <w:t xml:space="preserve"> </w:t>
      </w:r>
    </w:p>
    <w:p w14:paraId="492A27B4" w14:textId="5FB37212" w:rsidR="001B0067" w:rsidRDefault="00417EA8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 dank aan De Nieuwe Melac Zwijnaarde en Minard Gent.</w:t>
      </w:r>
    </w:p>
    <w:p w14:paraId="022BF449" w14:textId="6B473C87" w:rsidR="00530B79" w:rsidRDefault="00530B79">
      <w:pPr>
        <w:contextualSpacing/>
        <w:rPr>
          <w:rFonts w:asciiTheme="majorHAnsi" w:hAnsiTheme="majorHAnsi" w:cstheme="majorHAnsi"/>
        </w:rPr>
      </w:pPr>
    </w:p>
    <w:p w14:paraId="26EA071A" w14:textId="64D5D489" w:rsidR="00530B79" w:rsidRPr="00530B79" w:rsidRDefault="00530B79">
      <w:pPr>
        <w:contextualSpacing/>
        <w:rPr>
          <w:rFonts w:asciiTheme="majorHAnsi" w:hAnsiTheme="majorHAnsi" w:cstheme="majorHAnsi"/>
        </w:rPr>
      </w:pPr>
      <w:r w:rsidRPr="00530B79">
        <w:rPr>
          <w:rFonts w:asciiTheme="majorHAnsi" w:hAnsiTheme="majorHAnsi" w:cstheme="majorHAnsi"/>
        </w:rPr>
        <w:t>Gerealiseerd met de steun van de Tax Shelter maatregel van de Belgische Federale Overheid via</w:t>
      </w:r>
      <w:r w:rsidR="00173550">
        <w:rPr>
          <w:rFonts w:asciiTheme="majorHAnsi" w:hAnsiTheme="majorHAnsi" w:cstheme="majorHAnsi"/>
        </w:rPr>
        <w:t xml:space="preserve"> </w:t>
      </w:r>
      <w:r w:rsidR="00173550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 w:rsidR="00173550">
        <w:rPr>
          <w:rFonts w:ascii="Helvetica" w:hAnsi="Helvetica"/>
          <w:color w:val="000000"/>
          <w:sz w:val="18"/>
          <w:szCs w:val="18"/>
        </w:rPr>
        <w:t>Cronos Invest.</w:t>
      </w:r>
    </w:p>
    <w:sectPr w:rsidR="00530B79" w:rsidRPr="00530B79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5"/>
    <w:rsid w:val="00050651"/>
    <w:rsid w:val="000768F6"/>
    <w:rsid w:val="000B4E20"/>
    <w:rsid w:val="000C3BF0"/>
    <w:rsid w:val="00173550"/>
    <w:rsid w:val="00321A62"/>
    <w:rsid w:val="00330589"/>
    <w:rsid w:val="00417EA8"/>
    <w:rsid w:val="00530B79"/>
    <w:rsid w:val="0065649F"/>
    <w:rsid w:val="006E624C"/>
    <w:rsid w:val="007B508D"/>
    <w:rsid w:val="007E0060"/>
    <w:rsid w:val="007E68DC"/>
    <w:rsid w:val="0080584A"/>
    <w:rsid w:val="00805D15"/>
    <w:rsid w:val="008D5812"/>
    <w:rsid w:val="008E2A69"/>
    <w:rsid w:val="0094115E"/>
    <w:rsid w:val="009D0A06"/>
    <w:rsid w:val="00A57F22"/>
    <w:rsid w:val="00A61F31"/>
    <w:rsid w:val="00A6251A"/>
    <w:rsid w:val="00AB5F7D"/>
    <w:rsid w:val="00D13B95"/>
    <w:rsid w:val="00D8732D"/>
    <w:rsid w:val="00DC6F82"/>
    <w:rsid w:val="00F653F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1E5CC"/>
  <w15:chartTrackingRefBased/>
  <w15:docId w15:val="{2C989FC7-1030-B84C-A6FD-00609A2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customStyle="1" w:styleId="color15">
    <w:name w:val="color_15"/>
    <w:basedOn w:val="Standaardalinea-lettertype"/>
    <w:rsid w:val="000C3BF0"/>
  </w:style>
  <w:style w:type="paragraph" w:customStyle="1" w:styleId="font8">
    <w:name w:val="font_8"/>
    <w:basedOn w:val="Standaard"/>
    <w:rsid w:val="000C3B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lor22">
    <w:name w:val="color_22"/>
    <w:basedOn w:val="Standaardalinea-lettertype"/>
    <w:rsid w:val="000C3BF0"/>
  </w:style>
  <w:style w:type="paragraph" w:customStyle="1" w:styleId="Standard">
    <w:name w:val="Standard"/>
    <w:rsid w:val="008E2A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Geenafstand">
    <w:name w:val="No Spacing"/>
    <w:uiPriority w:val="1"/>
    <w:qFormat/>
    <w:rsid w:val="008E2A69"/>
  </w:style>
  <w:style w:type="character" w:styleId="Hyperlink">
    <w:name w:val="Hyperlink"/>
    <w:basedOn w:val="Standaardalinea-lettertype"/>
    <w:uiPriority w:val="99"/>
    <w:unhideWhenUsed/>
    <w:rsid w:val="00A625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17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nesieren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3</cp:revision>
  <dcterms:created xsi:type="dcterms:W3CDTF">2022-03-08T10:14:00Z</dcterms:created>
  <dcterms:modified xsi:type="dcterms:W3CDTF">2023-04-17T07:57:00Z</dcterms:modified>
</cp:coreProperties>
</file>