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52CFC" w14:textId="7ABB1C3E" w:rsidR="009A1AC1" w:rsidRDefault="009A1AC1" w:rsidP="000A7B65">
      <w:pPr>
        <w:pStyle w:val="NoSpacing"/>
        <w:rPr>
          <w:rFonts w:ascii="Arial" w:hAnsi="Arial" w:cs="Arial"/>
          <w:b/>
          <w:sz w:val="24"/>
          <w:szCs w:val="24"/>
          <w:lang w:val="nl-BE"/>
        </w:rPr>
      </w:pPr>
      <w:r>
        <w:rPr>
          <w:rFonts w:ascii="Tahoma" w:hAnsi="Tahoma" w:cs="Tahoma"/>
          <w:noProof/>
          <w:color w:val="000000" w:themeColor="text1"/>
          <w:sz w:val="28"/>
          <w:szCs w:val="28"/>
        </w:rPr>
        <w:drawing>
          <wp:inline distT="0" distB="0" distL="0" distR="0" wp14:anchorId="773760FE" wp14:editId="2290F4D3">
            <wp:extent cx="976189" cy="1028700"/>
            <wp:effectExtent l="0" t="0" r="190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994628" cy="1048131"/>
                    </a:xfrm>
                    <a:prstGeom prst="rect">
                      <a:avLst/>
                    </a:prstGeom>
                  </pic:spPr>
                </pic:pic>
              </a:graphicData>
            </a:graphic>
          </wp:inline>
        </w:drawing>
      </w:r>
    </w:p>
    <w:p w14:paraId="39D9FC91" w14:textId="77777777" w:rsidR="009A1AC1" w:rsidRDefault="009A1AC1" w:rsidP="000A7B65">
      <w:pPr>
        <w:pStyle w:val="NoSpacing"/>
        <w:rPr>
          <w:rFonts w:ascii="Arial" w:hAnsi="Arial" w:cs="Arial"/>
          <w:b/>
          <w:sz w:val="24"/>
          <w:szCs w:val="24"/>
          <w:lang w:val="nl-BE"/>
        </w:rPr>
      </w:pPr>
    </w:p>
    <w:p w14:paraId="11AC4E53" w14:textId="3041E82F" w:rsidR="000A7B65" w:rsidRDefault="003D70AF" w:rsidP="000A7B65">
      <w:pPr>
        <w:pStyle w:val="NoSpacing"/>
        <w:rPr>
          <w:rFonts w:ascii="Arial" w:hAnsi="Arial" w:cs="Arial"/>
          <w:b/>
          <w:sz w:val="24"/>
          <w:szCs w:val="24"/>
          <w:lang w:val="nl-BE"/>
        </w:rPr>
      </w:pPr>
      <w:r>
        <w:rPr>
          <w:rFonts w:ascii="Arial" w:hAnsi="Arial" w:cs="Arial"/>
          <w:b/>
          <w:sz w:val="24"/>
          <w:szCs w:val="24"/>
          <w:lang w:val="nl-BE"/>
        </w:rPr>
        <w:t>TITEL:</w:t>
      </w:r>
      <w:r w:rsidR="000A7B65" w:rsidRPr="000A7B65">
        <w:rPr>
          <w:rFonts w:ascii="Arial" w:hAnsi="Arial" w:cs="Arial"/>
          <w:b/>
          <w:sz w:val="24"/>
          <w:szCs w:val="24"/>
          <w:lang w:val="nl-BE"/>
        </w:rPr>
        <w:t xml:space="preserve"> </w:t>
      </w:r>
      <w:r>
        <w:rPr>
          <w:rFonts w:ascii="Arial" w:hAnsi="Arial" w:cs="Arial"/>
          <w:b/>
          <w:sz w:val="24"/>
          <w:szCs w:val="24"/>
          <w:lang w:val="nl-BE"/>
        </w:rPr>
        <w:tab/>
      </w:r>
      <w:r>
        <w:rPr>
          <w:rFonts w:ascii="Arial" w:hAnsi="Arial" w:cs="Arial"/>
          <w:b/>
          <w:sz w:val="24"/>
          <w:szCs w:val="24"/>
          <w:lang w:val="nl-BE"/>
        </w:rPr>
        <w:tab/>
      </w:r>
      <w:r w:rsidR="00A9137D">
        <w:rPr>
          <w:rFonts w:ascii="Arial" w:hAnsi="Arial" w:cs="Arial"/>
          <w:b/>
          <w:sz w:val="24"/>
          <w:szCs w:val="24"/>
          <w:lang w:val="nl-BE"/>
        </w:rPr>
        <w:t>SVEN CONSUMEERT</w:t>
      </w:r>
    </w:p>
    <w:p w14:paraId="1A457236" w14:textId="77777777" w:rsidR="00D2447E" w:rsidRPr="009A1AC1" w:rsidRDefault="003D70AF" w:rsidP="002179AD">
      <w:pPr>
        <w:pStyle w:val="NoSpacing"/>
        <w:ind w:left="2160" w:hanging="2160"/>
        <w:rPr>
          <w:rFonts w:ascii="Arial" w:eastAsiaTheme="minorEastAsia" w:hAnsi="Arial" w:cs="Arial"/>
          <w:b/>
          <w:sz w:val="24"/>
          <w:szCs w:val="24"/>
          <w:lang w:val="nl-BE" w:eastAsia="ja-JP"/>
        </w:rPr>
      </w:pPr>
      <w:r w:rsidRPr="009A1AC1">
        <w:rPr>
          <w:rFonts w:ascii="Arial" w:eastAsiaTheme="minorEastAsia" w:hAnsi="Arial" w:cs="Arial"/>
          <w:b/>
          <w:sz w:val="24"/>
          <w:szCs w:val="24"/>
          <w:lang w:val="nl-BE" w:eastAsia="ja-JP"/>
        </w:rPr>
        <w:t>ONDERTITEL:</w:t>
      </w:r>
      <w:r w:rsidRPr="009A1AC1">
        <w:rPr>
          <w:rFonts w:ascii="Arial" w:eastAsiaTheme="minorEastAsia" w:hAnsi="Arial" w:cs="Arial"/>
          <w:b/>
          <w:sz w:val="24"/>
          <w:szCs w:val="24"/>
          <w:lang w:val="nl-BE" w:eastAsia="ja-JP"/>
        </w:rPr>
        <w:tab/>
      </w:r>
      <w:r w:rsidR="00A9137D" w:rsidRPr="009A1AC1">
        <w:rPr>
          <w:rFonts w:ascii="Arial" w:eastAsiaTheme="minorEastAsia" w:hAnsi="Arial" w:cs="Arial"/>
          <w:b/>
          <w:sz w:val="24"/>
          <w:szCs w:val="24"/>
          <w:lang w:val="nl-BE" w:eastAsia="ja-JP"/>
        </w:rPr>
        <w:t>Sven Pichal vertelt hoe (on)machtig u bent als consument</w:t>
      </w:r>
    </w:p>
    <w:p w14:paraId="0010F61D" w14:textId="77777777" w:rsidR="003D70AF" w:rsidRPr="000A7B65" w:rsidRDefault="00A9137D" w:rsidP="000A7B65">
      <w:pPr>
        <w:pStyle w:val="NoSpacing"/>
        <w:rPr>
          <w:rFonts w:ascii="Arial" w:hAnsi="Arial" w:cs="Arial"/>
          <w:b/>
          <w:sz w:val="24"/>
          <w:szCs w:val="24"/>
          <w:lang w:val="nl-BE"/>
        </w:rPr>
      </w:pPr>
      <w:r>
        <w:rPr>
          <w:rFonts w:ascii="Arial" w:hAnsi="Arial" w:cs="Arial"/>
          <w:b/>
          <w:sz w:val="24"/>
          <w:szCs w:val="24"/>
          <w:lang w:val="nl-BE"/>
        </w:rPr>
        <w:t>DUUR</w:t>
      </w:r>
      <w:r>
        <w:rPr>
          <w:rFonts w:ascii="Arial" w:hAnsi="Arial" w:cs="Arial"/>
          <w:b/>
          <w:sz w:val="24"/>
          <w:szCs w:val="24"/>
          <w:lang w:val="nl-BE"/>
        </w:rPr>
        <w:tab/>
        <w:t>:</w:t>
      </w:r>
      <w:r>
        <w:rPr>
          <w:rFonts w:ascii="Arial" w:hAnsi="Arial" w:cs="Arial"/>
          <w:b/>
          <w:sz w:val="24"/>
          <w:szCs w:val="24"/>
          <w:lang w:val="nl-BE"/>
        </w:rPr>
        <w:tab/>
      </w:r>
      <w:r>
        <w:rPr>
          <w:rFonts w:ascii="Arial" w:hAnsi="Arial" w:cs="Arial"/>
          <w:b/>
          <w:sz w:val="24"/>
          <w:szCs w:val="24"/>
          <w:lang w:val="nl-BE"/>
        </w:rPr>
        <w:tab/>
        <w:t>60</w:t>
      </w:r>
      <w:r w:rsidR="003D70AF">
        <w:rPr>
          <w:rFonts w:ascii="Arial" w:hAnsi="Arial" w:cs="Arial"/>
          <w:b/>
          <w:sz w:val="24"/>
          <w:szCs w:val="24"/>
          <w:lang w:val="nl-BE"/>
        </w:rPr>
        <w:t>’ (lezing</w:t>
      </w:r>
      <w:r w:rsidR="002179AD">
        <w:rPr>
          <w:rFonts w:ascii="Arial" w:hAnsi="Arial" w:cs="Arial"/>
          <w:b/>
          <w:sz w:val="24"/>
          <w:szCs w:val="24"/>
          <w:lang w:val="nl-BE"/>
        </w:rPr>
        <w:t>) + aansluitend vragenronde</w:t>
      </w:r>
    </w:p>
    <w:p w14:paraId="25BE5FD3" w14:textId="77777777" w:rsidR="002238B1" w:rsidRDefault="002238B1" w:rsidP="002179AD">
      <w:pPr>
        <w:pStyle w:val="NoSpacing"/>
        <w:rPr>
          <w:rFonts w:ascii="Arial" w:hAnsi="Arial" w:cs="Arial"/>
          <w:sz w:val="24"/>
          <w:szCs w:val="24"/>
          <w:lang w:val="nl-BE"/>
        </w:rPr>
      </w:pPr>
    </w:p>
    <w:p w14:paraId="136ED85B" w14:textId="77777777" w:rsidR="002179AD" w:rsidRDefault="002179AD" w:rsidP="002179AD">
      <w:pPr>
        <w:pStyle w:val="NoSpacing"/>
        <w:rPr>
          <w:rFonts w:ascii="Arial" w:hAnsi="Arial" w:cs="Arial"/>
          <w:sz w:val="24"/>
          <w:szCs w:val="24"/>
          <w:lang w:val="nl-BE"/>
        </w:rPr>
      </w:pPr>
    </w:p>
    <w:p w14:paraId="1E6ECCBD" w14:textId="77777777" w:rsidR="00A9137D" w:rsidRPr="009A1AC1" w:rsidRDefault="00A9137D" w:rsidP="005A7A08">
      <w:pPr>
        <w:pStyle w:val="NoSpacing"/>
        <w:rPr>
          <w:rFonts w:ascii="Arial" w:eastAsiaTheme="minorEastAsia" w:hAnsi="Arial" w:cs="Arial"/>
          <w:sz w:val="24"/>
          <w:szCs w:val="24"/>
          <w:lang w:val="nl-BE" w:eastAsia="ja-JP"/>
        </w:rPr>
      </w:pPr>
    </w:p>
    <w:p w14:paraId="1BB1328C" w14:textId="77777777" w:rsidR="00A9137D" w:rsidRPr="009A1AC1" w:rsidRDefault="00B95C52" w:rsidP="00A9137D">
      <w:pPr>
        <w:widowControl w:val="0"/>
        <w:autoSpaceDE w:val="0"/>
        <w:autoSpaceDN w:val="0"/>
        <w:adjustRightInd w:val="0"/>
        <w:spacing w:after="0" w:line="240" w:lineRule="auto"/>
        <w:rPr>
          <w:rFonts w:ascii="Arial" w:eastAsiaTheme="minorEastAsia" w:hAnsi="Arial" w:cs="Arial"/>
          <w:sz w:val="24"/>
          <w:szCs w:val="24"/>
          <w:lang w:val="nl-BE" w:eastAsia="ja-JP"/>
        </w:rPr>
      </w:pPr>
      <w:r w:rsidRPr="009A1AC1">
        <w:rPr>
          <w:rFonts w:ascii="Arial" w:eastAsiaTheme="minorEastAsia" w:hAnsi="Arial" w:cs="Arial"/>
          <w:sz w:val="24"/>
          <w:szCs w:val="24"/>
          <w:lang w:val="nl-BE" w:eastAsia="ja-JP"/>
        </w:rPr>
        <w:t xml:space="preserve">Hoe machtig bent u als consument? </w:t>
      </w:r>
      <w:r w:rsidR="00A9137D" w:rsidRPr="009A1AC1">
        <w:rPr>
          <w:rFonts w:ascii="Arial" w:eastAsiaTheme="minorEastAsia" w:hAnsi="Arial" w:cs="Arial"/>
          <w:sz w:val="24"/>
          <w:szCs w:val="24"/>
          <w:lang w:val="nl-BE" w:eastAsia="ja-JP"/>
        </w:rPr>
        <w:t>Er zijn klanten- en ombudsdiensten, consumentenprog</w:t>
      </w:r>
      <w:r w:rsidRPr="009A1AC1">
        <w:rPr>
          <w:rFonts w:ascii="Arial" w:eastAsiaTheme="minorEastAsia" w:hAnsi="Arial" w:cs="Arial"/>
          <w:sz w:val="24"/>
          <w:szCs w:val="24"/>
          <w:lang w:val="nl-BE" w:eastAsia="ja-JP"/>
        </w:rPr>
        <w:t xml:space="preserve">ramma’s, -wetgeving en </w:t>
      </w:r>
      <w:r w:rsidR="00A9137D" w:rsidRPr="009A1AC1">
        <w:rPr>
          <w:rFonts w:ascii="Arial" w:eastAsiaTheme="minorEastAsia" w:hAnsi="Arial" w:cs="Arial"/>
          <w:sz w:val="24"/>
          <w:szCs w:val="24"/>
          <w:lang w:val="nl-BE" w:eastAsia="ja-JP"/>
        </w:rPr>
        <w:t>-organisaties. Waarom laat u zich dan toch soms nog in de luren leggen?</w:t>
      </w:r>
    </w:p>
    <w:p w14:paraId="77ECEE10" w14:textId="77777777" w:rsidR="00A9137D" w:rsidRPr="009A1AC1" w:rsidRDefault="00A9137D" w:rsidP="00A9137D">
      <w:pPr>
        <w:widowControl w:val="0"/>
        <w:autoSpaceDE w:val="0"/>
        <w:autoSpaceDN w:val="0"/>
        <w:adjustRightInd w:val="0"/>
        <w:spacing w:after="0" w:line="240" w:lineRule="auto"/>
        <w:rPr>
          <w:rFonts w:ascii="Arial" w:eastAsiaTheme="minorEastAsia" w:hAnsi="Arial" w:cs="Arial"/>
          <w:sz w:val="24"/>
          <w:szCs w:val="24"/>
          <w:lang w:val="nl-BE" w:eastAsia="ja-JP"/>
        </w:rPr>
      </w:pPr>
    </w:p>
    <w:p w14:paraId="5775C769" w14:textId="77777777" w:rsidR="00A9137D" w:rsidRPr="009A1AC1" w:rsidRDefault="00A9137D" w:rsidP="00A9137D">
      <w:pPr>
        <w:widowControl w:val="0"/>
        <w:autoSpaceDE w:val="0"/>
        <w:autoSpaceDN w:val="0"/>
        <w:adjustRightInd w:val="0"/>
        <w:spacing w:after="0" w:line="240" w:lineRule="auto"/>
        <w:rPr>
          <w:rFonts w:ascii="Arial" w:eastAsiaTheme="minorEastAsia" w:hAnsi="Arial" w:cs="Arial"/>
          <w:sz w:val="24"/>
          <w:szCs w:val="24"/>
          <w:lang w:val="nl-BE" w:eastAsia="ja-JP"/>
        </w:rPr>
      </w:pPr>
      <w:r w:rsidRPr="009A1AC1">
        <w:rPr>
          <w:rFonts w:ascii="Arial" w:eastAsiaTheme="minorEastAsia" w:hAnsi="Arial" w:cs="Arial"/>
          <w:sz w:val="24"/>
          <w:szCs w:val="24"/>
          <w:lang w:val="nl-BE" w:eastAsia="ja-JP"/>
        </w:rPr>
        <w:t>Sven Pichal was de voorbije jaren de bevoorrechte getuige van dat wat we allemaal doen; consumeren. Hij kreeg inzicht in de</w:t>
      </w:r>
      <w:r w:rsidR="00B95C52" w:rsidRPr="009A1AC1">
        <w:rPr>
          <w:rFonts w:ascii="Arial" w:eastAsiaTheme="minorEastAsia" w:hAnsi="Arial" w:cs="Arial"/>
          <w:sz w:val="24"/>
          <w:szCs w:val="24"/>
          <w:lang w:val="nl-BE" w:eastAsia="ja-JP"/>
        </w:rPr>
        <w:t xml:space="preserve"> belangrijkste wetgeving. Hij </w:t>
      </w:r>
      <w:r w:rsidR="00320E54" w:rsidRPr="009A1AC1">
        <w:rPr>
          <w:rFonts w:ascii="Arial" w:eastAsiaTheme="minorEastAsia" w:hAnsi="Arial" w:cs="Arial"/>
          <w:sz w:val="24"/>
          <w:szCs w:val="24"/>
          <w:lang w:val="nl-BE" w:eastAsia="ja-JP"/>
        </w:rPr>
        <w:t>debatteerde</w:t>
      </w:r>
      <w:r w:rsidRPr="009A1AC1">
        <w:rPr>
          <w:rFonts w:ascii="Arial" w:eastAsiaTheme="minorEastAsia" w:hAnsi="Arial" w:cs="Arial"/>
          <w:sz w:val="24"/>
          <w:szCs w:val="24"/>
          <w:lang w:val="nl-BE" w:eastAsia="ja-JP"/>
        </w:rPr>
        <w:t xml:space="preserve"> met alle geledingen binnen bedrijven over h</w:t>
      </w:r>
      <w:r w:rsidR="00B95C52" w:rsidRPr="009A1AC1">
        <w:rPr>
          <w:rFonts w:ascii="Arial" w:eastAsiaTheme="minorEastAsia" w:hAnsi="Arial" w:cs="Arial"/>
          <w:sz w:val="24"/>
          <w:szCs w:val="24"/>
          <w:lang w:val="nl-BE" w:eastAsia="ja-JP"/>
        </w:rPr>
        <w:t xml:space="preserve">oe zij tegenover klanten staan en hij </w:t>
      </w:r>
      <w:r w:rsidRPr="009A1AC1">
        <w:rPr>
          <w:rFonts w:ascii="Arial" w:eastAsiaTheme="minorEastAsia" w:hAnsi="Arial" w:cs="Arial"/>
          <w:sz w:val="24"/>
          <w:szCs w:val="24"/>
          <w:lang w:val="nl-BE" w:eastAsia="ja-JP"/>
        </w:rPr>
        <w:t>sprak met klanten over hoe zij zich soms bekocht voelen. Hij zag onder meer hoe varkens van in de stal tot op ons bord komen, trok naar het hart van de kledingindustrie in Bangladesh en was getuige van de ontwikkelingen in het groener worden van onze economie.</w:t>
      </w:r>
    </w:p>
    <w:p w14:paraId="5C6FDAB0" w14:textId="77777777" w:rsidR="00A9137D" w:rsidRPr="009A1AC1" w:rsidRDefault="00A9137D" w:rsidP="00A9137D">
      <w:pPr>
        <w:widowControl w:val="0"/>
        <w:autoSpaceDE w:val="0"/>
        <w:autoSpaceDN w:val="0"/>
        <w:adjustRightInd w:val="0"/>
        <w:spacing w:after="0" w:line="240" w:lineRule="auto"/>
        <w:rPr>
          <w:rFonts w:ascii="Arial" w:eastAsiaTheme="minorEastAsia" w:hAnsi="Arial" w:cs="Arial"/>
          <w:sz w:val="24"/>
          <w:szCs w:val="24"/>
          <w:lang w:val="nl-BE" w:eastAsia="ja-JP"/>
        </w:rPr>
      </w:pPr>
      <w:r w:rsidRPr="009A1AC1">
        <w:rPr>
          <w:rFonts w:ascii="Arial" w:eastAsiaTheme="minorEastAsia" w:hAnsi="Arial" w:cs="Arial"/>
          <w:sz w:val="24"/>
          <w:szCs w:val="24"/>
          <w:lang w:val="nl-BE" w:eastAsia="ja-JP"/>
        </w:rPr>
        <w:t> </w:t>
      </w:r>
    </w:p>
    <w:p w14:paraId="4A258015" w14:textId="77777777" w:rsidR="00A9137D" w:rsidRPr="009A1AC1" w:rsidRDefault="00A9137D" w:rsidP="00A9137D">
      <w:pPr>
        <w:pStyle w:val="NoSpacing"/>
        <w:rPr>
          <w:rFonts w:ascii="Arial" w:eastAsiaTheme="minorEastAsia" w:hAnsi="Arial" w:cs="Arial"/>
          <w:sz w:val="24"/>
          <w:szCs w:val="24"/>
          <w:lang w:val="nl-BE" w:eastAsia="ja-JP"/>
        </w:rPr>
      </w:pPr>
      <w:r w:rsidRPr="009A1AC1">
        <w:rPr>
          <w:rFonts w:ascii="Arial" w:eastAsiaTheme="minorEastAsia" w:hAnsi="Arial" w:cs="Arial"/>
          <w:sz w:val="24"/>
          <w:szCs w:val="24"/>
          <w:lang w:val="nl-BE" w:eastAsia="ja-JP"/>
        </w:rPr>
        <w:t>Massa’s ervaringen, die inzicht geven, maar ook nieuwe vragen oproepen. Met als belangrijk</w:t>
      </w:r>
      <w:r w:rsidR="003C12AF" w:rsidRPr="009A1AC1">
        <w:rPr>
          <w:rFonts w:ascii="Arial" w:eastAsiaTheme="minorEastAsia" w:hAnsi="Arial" w:cs="Arial"/>
          <w:sz w:val="24"/>
          <w:szCs w:val="24"/>
          <w:lang w:val="nl-BE" w:eastAsia="ja-JP"/>
        </w:rPr>
        <w:t>ste:</w:t>
      </w:r>
      <w:r w:rsidR="0041403F" w:rsidRPr="009A1AC1">
        <w:rPr>
          <w:rFonts w:ascii="Arial" w:eastAsiaTheme="minorEastAsia" w:hAnsi="Arial" w:cs="Arial"/>
          <w:sz w:val="24"/>
          <w:szCs w:val="24"/>
          <w:lang w:val="nl-BE" w:eastAsia="ja-JP"/>
        </w:rPr>
        <w:t xml:space="preserve"> komt er een dag dat u zich als consument niet meer laat</w:t>
      </w:r>
      <w:r w:rsidRPr="009A1AC1">
        <w:rPr>
          <w:rFonts w:ascii="Arial" w:eastAsiaTheme="minorEastAsia" w:hAnsi="Arial" w:cs="Arial"/>
          <w:sz w:val="24"/>
          <w:szCs w:val="24"/>
          <w:lang w:val="nl-BE" w:eastAsia="ja-JP"/>
        </w:rPr>
        <w:t xml:space="preserve"> misleiden?</w:t>
      </w:r>
    </w:p>
    <w:p w14:paraId="1BAF7FEC" w14:textId="77777777" w:rsidR="00413D12" w:rsidRDefault="00413D12" w:rsidP="005A7A08">
      <w:pPr>
        <w:pStyle w:val="NoSpacing"/>
        <w:rPr>
          <w:rFonts w:ascii="Arial" w:hAnsi="Arial" w:cs="Arial"/>
          <w:sz w:val="24"/>
          <w:szCs w:val="24"/>
          <w:lang w:val="nl-BE"/>
        </w:rPr>
      </w:pPr>
    </w:p>
    <w:p w14:paraId="36CB2F7E" w14:textId="77777777" w:rsidR="000A7B65" w:rsidRPr="000A7B65" w:rsidRDefault="000A7B65" w:rsidP="005A7A08">
      <w:pPr>
        <w:pStyle w:val="NoSpacing"/>
        <w:rPr>
          <w:rFonts w:ascii="Arial" w:hAnsi="Arial" w:cs="Arial"/>
          <w:color w:val="7F7F7F" w:themeColor="text1" w:themeTint="80"/>
          <w:sz w:val="24"/>
          <w:szCs w:val="24"/>
          <w:lang w:val="nl-BE"/>
        </w:rPr>
      </w:pPr>
      <w:r w:rsidRPr="000A7B65">
        <w:rPr>
          <w:rFonts w:ascii="Arial" w:hAnsi="Arial" w:cs="Arial"/>
          <w:color w:val="7F7F7F" w:themeColor="text1" w:themeTint="80"/>
          <w:sz w:val="24"/>
          <w:szCs w:val="24"/>
          <w:lang w:val="nl-BE"/>
        </w:rPr>
        <w:t>---</w:t>
      </w:r>
    </w:p>
    <w:p w14:paraId="2BE9B570" w14:textId="77777777" w:rsidR="00C52159" w:rsidRDefault="00C52159" w:rsidP="005A7A08">
      <w:pPr>
        <w:pStyle w:val="NoSpacing"/>
        <w:rPr>
          <w:rFonts w:ascii="Arial" w:hAnsi="Arial" w:cs="Arial"/>
          <w:i/>
          <w:sz w:val="24"/>
          <w:szCs w:val="24"/>
          <w:lang w:val="nl-BE"/>
        </w:rPr>
      </w:pPr>
    </w:p>
    <w:p w14:paraId="3FE25A29" w14:textId="77777777" w:rsidR="000622CB" w:rsidRPr="009A1AC1" w:rsidRDefault="000622CB" w:rsidP="000622CB">
      <w:pPr>
        <w:widowControl w:val="0"/>
        <w:autoSpaceDE w:val="0"/>
        <w:autoSpaceDN w:val="0"/>
        <w:adjustRightInd w:val="0"/>
        <w:spacing w:after="0" w:line="240" w:lineRule="auto"/>
        <w:rPr>
          <w:rFonts w:ascii="Arial" w:eastAsiaTheme="minorEastAsia" w:hAnsi="Arial" w:cs="Arial"/>
          <w:i/>
          <w:sz w:val="24"/>
          <w:szCs w:val="24"/>
          <w:lang w:val="nl-BE" w:eastAsia="ja-JP"/>
        </w:rPr>
      </w:pPr>
      <w:r w:rsidRPr="009A1AC1">
        <w:rPr>
          <w:rFonts w:ascii="Arial" w:eastAsiaTheme="minorEastAsia" w:hAnsi="Arial" w:cs="Arial"/>
          <w:i/>
          <w:sz w:val="24"/>
          <w:szCs w:val="24"/>
          <w:lang w:val="nl-BE" w:eastAsia="ja-JP"/>
        </w:rPr>
        <w:t>Sven Pichal (°1979) werkt als journalist voor radio- en televisi</w:t>
      </w:r>
      <w:r w:rsidR="0041403F" w:rsidRPr="009A1AC1">
        <w:rPr>
          <w:rFonts w:ascii="Arial" w:eastAsiaTheme="minorEastAsia" w:hAnsi="Arial" w:cs="Arial"/>
          <w:i/>
          <w:sz w:val="24"/>
          <w:szCs w:val="24"/>
          <w:lang w:val="nl-BE" w:eastAsia="ja-JP"/>
        </w:rPr>
        <w:t>eprogramma’s. Bij Radio 1 maakt</w:t>
      </w:r>
      <w:r w:rsidRPr="009A1AC1">
        <w:rPr>
          <w:rFonts w:ascii="Arial" w:eastAsiaTheme="minorEastAsia" w:hAnsi="Arial" w:cs="Arial"/>
          <w:i/>
          <w:sz w:val="24"/>
          <w:szCs w:val="24"/>
          <w:lang w:val="nl-BE" w:eastAsia="ja-JP"/>
        </w:rPr>
        <w:t xml:space="preserve"> hij samen met Annemie Peeters het populaire consumenten- en discussieprogramma Peeters &amp; Pichal. Daarna stapt hij over naar de nieuwsdienst van de VRT en werkt er mee aan Volt en Het Journaal. </w:t>
      </w:r>
      <w:r w:rsidR="005E4975" w:rsidRPr="009A1AC1">
        <w:rPr>
          <w:rFonts w:ascii="Arial" w:eastAsiaTheme="minorEastAsia" w:hAnsi="Arial" w:cs="Arial"/>
          <w:i/>
          <w:color w:val="F79646" w:themeColor="accent6"/>
          <w:sz w:val="24"/>
          <w:szCs w:val="24"/>
          <w:lang w:val="nl-BE" w:eastAsia="ja-JP"/>
        </w:rPr>
        <w:t xml:space="preserve">In het najaar van 2014 verhuist hij naar Radio 2 voor het consumentenprogramma De Inspecteur. </w:t>
      </w:r>
      <w:r w:rsidRPr="009A1AC1">
        <w:rPr>
          <w:rFonts w:ascii="Arial" w:eastAsiaTheme="minorEastAsia" w:hAnsi="Arial" w:cs="Arial"/>
          <w:i/>
          <w:sz w:val="24"/>
          <w:szCs w:val="24"/>
          <w:lang w:val="nl-BE" w:eastAsia="ja-JP"/>
        </w:rPr>
        <w:t>Voor zijn job trekt Sven vaak op avontuur;  met zo veel mogelijk ecologische voertuigen naar de klimaattop in Kopenhagen, op de barricaden voor meer klantvriendelijkheid bij de grote bedrijven, op zoek naar de herkomst van onze goedkope kledij in Bangladesh, de staat van het regenwoud in Brazilië, ...</w:t>
      </w:r>
    </w:p>
    <w:p w14:paraId="69A9B3E1" w14:textId="77777777" w:rsidR="000622CB" w:rsidRPr="009A1AC1" w:rsidRDefault="000622CB" w:rsidP="000622CB">
      <w:pPr>
        <w:widowControl w:val="0"/>
        <w:autoSpaceDE w:val="0"/>
        <w:autoSpaceDN w:val="0"/>
        <w:adjustRightInd w:val="0"/>
        <w:spacing w:after="0" w:line="240" w:lineRule="auto"/>
        <w:rPr>
          <w:rFonts w:ascii="Arial" w:eastAsiaTheme="minorEastAsia" w:hAnsi="Arial" w:cs="Arial"/>
          <w:i/>
          <w:sz w:val="24"/>
          <w:szCs w:val="24"/>
          <w:lang w:val="nl-BE" w:eastAsia="ja-JP"/>
        </w:rPr>
      </w:pPr>
      <w:r w:rsidRPr="009A1AC1">
        <w:rPr>
          <w:rFonts w:ascii="Arial" w:eastAsiaTheme="minorEastAsia" w:hAnsi="Arial" w:cs="Arial"/>
          <w:i/>
          <w:sz w:val="24"/>
          <w:szCs w:val="24"/>
          <w:lang w:val="nl-BE" w:eastAsia="ja-JP"/>
        </w:rPr>
        <w:t xml:space="preserve">Sven groeide op in een groot gezin. Omringd door twee zussen en zes broers en door de vele engagementen van zijn ouders staat Sven met beide voeten in de wereld en in het verenigingsleven. Vanuit de overtuiging dat iedereen moet kunnen zijn wie hij is, ijverde hij </w:t>
      </w:r>
      <w:r w:rsidR="0041403F" w:rsidRPr="009A1AC1">
        <w:rPr>
          <w:rFonts w:ascii="Arial" w:eastAsiaTheme="minorEastAsia" w:hAnsi="Arial" w:cs="Arial"/>
          <w:i/>
          <w:sz w:val="24"/>
          <w:szCs w:val="24"/>
          <w:lang w:val="nl-BE" w:eastAsia="ja-JP"/>
        </w:rPr>
        <w:t xml:space="preserve">vanuit de Vlaamse holebi- en transgenderbeweging </w:t>
      </w:r>
      <w:r w:rsidRPr="009A1AC1">
        <w:rPr>
          <w:rFonts w:ascii="Arial" w:eastAsiaTheme="minorEastAsia" w:hAnsi="Arial" w:cs="Arial"/>
          <w:i/>
          <w:sz w:val="24"/>
          <w:szCs w:val="24"/>
          <w:lang w:val="nl-BE" w:eastAsia="ja-JP"/>
        </w:rPr>
        <w:t>onde</w:t>
      </w:r>
      <w:r w:rsidR="0041403F" w:rsidRPr="009A1AC1">
        <w:rPr>
          <w:rFonts w:ascii="Arial" w:eastAsiaTheme="minorEastAsia" w:hAnsi="Arial" w:cs="Arial"/>
          <w:i/>
          <w:sz w:val="24"/>
          <w:szCs w:val="24"/>
          <w:lang w:val="nl-BE" w:eastAsia="ja-JP"/>
        </w:rPr>
        <w:t>r meer mee voor gelijke rechten.</w:t>
      </w:r>
    </w:p>
    <w:p w14:paraId="2E66A88A" w14:textId="77777777" w:rsidR="0096019B" w:rsidRDefault="0096019B" w:rsidP="005A7A08">
      <w:pPr>
        <w:pStyle w:val="NoSpacing"/>
        <w:rPr>
          <w:rFonts w:ascii="Arial" w:hAnsi="Arial" w:cs="Arial"/>
          <w:i/>
          <w:sz w:val="24"/>
          <w:szCs w:val="24"/>
          <w:lang w:val="nl-BE"/>
        </w:rPr>
      </w:pPr>
    </w:p>
    <w:p w14:paraId="335C7BE4" w14:textId="77777777" w:rsidR="00AB40ED" w:rsidRPr="00FE29B2" w:rsidRDefault="00AB40ED" w:rsidP="00AB40ED">
      <w:pPr>
        <w:rPr>
          <w:rFonts w:ascii="Tahoma" w:hAnsi="Tahoma" w:cs="Tahoma"/>
          <w:i/>
          <w:sz w:val="26"/>
          <w:szCs w:val="26"/>
          <w:lang w:val="nl-BE" w:eastAsia="ja-JP"/>
        </w:rPr>
      </w:pPr>
      <w:r>
        <w:rPr>
          <w:rFonts w:ascii="Tahoma" w:hAnsi="Tahoma" w:cs="Tahoma"/>
          <w:i/>
          <w:sz w:val="26"/>
          <w:szCs w:val="26"/>
          <w:lang w:val="nl-BE" w:eastAsia="ja-JP"/>
        </w:rPr>
        <w:t>_______________________________________________________________</w:t>
      </w:r>
    </w:p>
    <w:p w14:paraId="1B3E797E" w14:textId="21D97007" w:rsidR="00833430" w:rsidRPr="009A1AC1" w:rsidRDefault="00AB40ED">
      <w:pPr>
        <w:rPr>
          <w:rFonts w:ascii="Arial" w:hAnsi="Arial" w:cs="Arial"/>
          <w:color w:val="808080" w:themeColor="background1" w:themeShade="80"/>
          <w:sz w:val="26"/>
          <w:szCs w:val="26"/>
          <w:lang w:val="nl-BE" w:eastAsia="ja-JP"/>
        </w:rPr>
      </w:pPr>
      <w:r w:rsidRPr="005F3750">
        <w:rPr>
          <w:rFonts w:ascii="Arial" w:hAnsi="Arial" w:cs="Arial"/>
          <w:color w:val="808080" w:themeColor="background1" w:themeShade="80"/>
          <w:sz w:val="26"/>
          <w:szCs w:val="26"/>
          <w:lang w:val="nl-BE" w:eastAsia="ja-JP"/>
        </w:rPr>
        <w:t>De le</w:t>
      </w:r>
      <w:r w:rsidR="00A9137D">
        <w:rPr>
          <w:rFonts w:ascii="Arial" w:hAnsi="Arial" w:cs="Arial"/>
          <w:color w:val="808080" w:themeColor="background1" w:themeShade="80"/>
          <w:sz w:val="26"/>
          <w:szCs w:val="26"/>
          <w:lang w:val="nl-BE" w:eastAsia="ja-JP"/>
        </w:rPr>
        <w:t>zing ‘SVEN CONSUMEERT</w:t>
      </w:r>
      <w:r w:rsidRPr="005F3750">
        <w:rPr>
          <w:rFonts w:ascii="Arial" w:hAnsi="Arial" w:cs="Arial"/>
          <w:color w:val="808080" w:themeColor="background1" w:themeShade="80"/>
          <w:sz w:val="26"/>
          <w:szCs w:val="26"/>
          <w:lang w:val="nl-BE" w:eastAsia="ja-JP"/>
        </w:rPr>
        <w:t>’ is ook beschikbaar voor de 3de graad middelbaar onderwijs</w:t>
      </w:r>
    </w:p>
    <w:sectPr w:rsidR="00833430" w:rsidRPr="009A1AC1" w:rsidSect="004218EA">
      <w:footerReference w:type="even" r:id="rId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A323F" w14:textId="77777777" w:rsidR="004B0445" w:rsidRDefault="004B0445">
      <w:pPr>
        <w:spacing w:after="0" w:line="240" w:lineRule="auto"/>
      </w:pPr>
      <w:r>
        <w:separator/>
      </w:r>
    </w:p>
  </w:endnote>
  <w:endnote w:type="continuationSeparator" w:id="0">
    <w:p w14:paraId="7A58D0FD" w14:textId="77777777" w:rsidR="004B0445" w:rsidRDefault="004B0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415A1" w14:textId="77777777" w:rsidR="000622CB" w:rsidRDefault="0096314D" w:rsidP="002179AD">
    <w:pPr>
      <w:pStyle w:val="Footer"/>
      <w:framePr w:wrap="around" w:vAnchor="text" w:hAnchor="margin" w:xAlign="right" w:y="1"/>
      <w:rPr>
        <w:rStyle w:val="PageNumber"/>
      </w:rPr>
    </w:pPr>
    <w:r>
      <w:rPr>
        <w:rStyle w:val="PageNumber"/>
      </w:rPr>
      <w:fldChar w:fldCharType="begin"/>
    </w:r>
    <w:r w:rsidR="000622CB">
      <w:rPr>
        <w:rStyle w:val="PageNumber"/>
      </w:rPr>
      <w:instrText xml:space="preserve">PAGE  </w:instrText>
    </w:r>
    <w:r>
      <w:rPr>
        <w:rStyle w:val="PageNumber"/>
      </w:rPr>
      <w:fldChar w:fldCharType="end"/>
    </w:r>
  </w:p>
  <w:p w14:paraId="4C9EA3F2" w14:textId="77777777" w:rsidR="000622CB" w:rsidRDefault="000622CB" w:rsidP="004218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71741" w14:textId="77777777" w:rsidR="000622CB" w:rsidRDefault="0096314D" w:rsidP="002179AD">
    <w:pPr>
      <w:pStyle w:val="Footer"/>
      <w:framePr w:wrap="around" w:vAnchor="text" w:hAnchor="margin" w:xAlign="right" w:y="1"/>
      <w:rPr>
        <w:rStyle w:val="PageNumber"/>
      </w:rPr>
    </w:pPr>
    <w:r>
      <w:rPr>
        <w:rStyle w:val="PageNumber"/>
      </w:rPr>
      <w:fldChar w:fldCharType="begin"/>
    </w:r>
    <w:r w:rsidR="000622CB">
      <w:rPr>
        <w:rStyle w:val="PageNumber"/>
      </w:rPr>
      <w:instrText xml:space="preserve">PAGE  </w:instrText>
    </w:r>
    <w:r>
      <w:rPr>
        <w:rStyle w:val="PageNumber"/>
      </w:rPr>
      <w:fldChar w:fldCharType="separate"/>
    </w:r>
    <w:r w:rsidR="00F71323">
      <w:rPr>
        <w:rStyle w:val="PageNumber"/>
        <w:noProof/>
      </w:rPr>
      <w:t>2</w:t>
    </w:r>
    <w:r>
      <w:rPr>
        <w:rStyle w:val="PageNumber"/>
      </w:rPr>
      <w:fldChar w:fldCharType="end"/>
    </w:r>
  </w:p>
  <w:p w14:paraId="3023EB8F" w14:textId="77777777" w:rsidR="000622CB" w:rsidRDefault="000622CB" w:rsidP="004218EA">
    <w:pPr>
      <w:pStyle w:val="Footer"/>
      <w:ind w:right="360"/>
    </w:pPr>
  </w:p>
  <w:p w14:paraId="6D10A9B5" w14:textId="77777777" w:rsidR="000622CB" w:rsidRDefault="000622CB" w:rsidP="00833430">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78E5F" w14:textId="77777777" w:rsidR="004B0445" w:rsidRDefault="004B0445">
      <w:pPr>
        <w:spacing w:after="0" w:line="240" w:lineRule="auto"/>
      </w:pPr>
      <w:r>
        <w:separator/>
      </w:r>
    </w:p>
  </w:footnote>
  <w:footnote w:type="continuationSeparator" w:id="0">
    <w:p w14:paraId="5072191C" w14:textId="77777777" w:rsidR="004B0445" w:rsidRDefault="004B04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A7A08"/>
    <w:rsid w:val="000622CB"/>
    <w:rsid w:val="00086DC2"/>
    <w:rsid w:val="000A7B65"/>
    <w:rsid w:val="00187CD1"/>
    <w:rsid w:val="00192FC9"/>
    <w:rsid w:val="002179AD"/>
    <w:rsid w:val="002238B1"/>
    <w:rsid w:val="002937A8"/>
    <w:rsid w:val="00320E54"/>
    <w:rsid w:val="003C12AF"/>
    <w:rsid w:val="003D70AF"/>
    <w:rsid w:val="00413D12"/>
    <w:rsid w:val="0041403F"/>
    <w:rsid w:val="004218EA"/>
    <w:rsid w:val="00464B11"/>
    <w:rsid w:val="004B0445"/>
    <w:rsid w:val="004F257B"/>
    <w:rsid w:val="00540739"/>
    <w:rsid w:val="005843B2"/>
    <w:rsid w:val="005A7A08"/>
    <w:rsid w:val="005E4975"/>
    <w:rsid w:val="006B4C62"/>
    <w:rsid w:val="00833430"/>
    <w:rsid w:val="008F6208"/>
    <w:rsid w:val="00942049"/>
    <w:rsid w:val="009448FC"/>
    <w:rsid w:val="0096019B"/>
    <w:rsid w:val="0096214B"/>
    <w:rsid w:val="0096314D"/>
    <w:rsid w:val="009A1AC1"/>
    <w:rsid w:val="009E0F9E"/>
    <w:rsid w:val="00A042A9"/>
    <w:rsid w:val="00A9137D"/>
    <w:rsid w:val="00AB40ED"/>
    <w:rsid w:val="00B27489"/>
    <w:rsid w:val="00B6012B"/>
    <w:rsid w:val="00B95C52"/>
    <w:rsid w:val="00BB01E3"/>
    <w:rsid w:val="00BE6AE3"/>
    <w:rsid w:val="00C34F65"/>
    <w:rsid w:val="00C5112B"/>
    <w:rsid w:val="00C52159"/>
    <w:rsid w:val="00D21A3B"/>
    <w:rsid w:val="00D2447E"/>
    <w:rsid w:val="00E470CC"/>
    <w:rsid w:val="00F71323"/>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D0EF8E4"/>
  <w15:docId w15:val="{7117CFD5-4AF8-F048-A4E9-CC3327B26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08"/>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7A08"/>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5A7A08"/>
    <w:pPr>
      <w:tabs>
        <w:tab w:val="center" w:pos="4536"/>
        <w:tab w:val="right" w:pos="9072"/>
      </w:tabs>
      <w:spacing w:after="0" w:line="240" w:lineRule="auto"/>
    </w:pPr>
  </w:style>
  <w:style w:type="character" w:customStyle="1" w:styleId="FooterChar">
    <w:name w:val="Footer Char"/>
    <w:basedOn w:val="DefaultParagraphFont"/>
    <w:link w:val="Footer"/>
    <w:uiPriority w:val="99"/>
    <w:rsid w:val="005A7A08"/>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5A7A08"/>
    <w:rPr>
      <w:color w:val="0000FF" w:themeColor="hyperlink"/>
      <w:u w:val="single"/>
    </w:rPr>
  </w:style>
  <w:style w:type="character" w:styleId="PageNumber">
    <w:name w:val="page number"/>
    <w:basedOn w:val="DefaultParagraphFont"/>
    <w:uiPriority w:val="99"/>
    <w:semiHidden/>
    <w:unhideWhenUsed/>
    <w:rsid w:val="00421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327</Words>
  <Characters>1866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VEGAS</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Gielen</dc:creator>
  <cp:lastModifiedBy>User 6468</cp:lastModifiedBy>
  <cp:revision>3</cp:revision>
  <dcterms:created xsi:type="dcterms:W3CDTF">2015-06-01T07:49:00Z</dcterms:created>
  <dcterms:modified xsi:type="dcterms:W3CDTF">2023-03-03T13:01:00Z</dcterms:modified>
</cp:coreProperties>
</file>